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7A94C" w14:textId="77777777" w:rsidR="004902C1" w:rsidRPr="004902C1" w:rsidRDefault="004902C1" w:rsidP="004902C1"/>
    <w:p w14:paraId="4DE67976" w14:textId="77777777" w:rsidR="004902C1" w:rsidRPr="004902C1" w:rsidRDefault="004902C1" w:rsidP="004902C1"/>
    <w:p w14:paraId="1DCE8E31" w14:textId="0F1AF7F7" w:rsidR="004902C1" w:rsidRPr="004902C1" w:rsidRDefault="004902C1" w:rsidP="00760052">
      <w:pPr>
        <w:jc w:val="center"/>
        <w:rPr>
          <w:sz w:val="44"/>
          <w:szCs w:val="44"/>
        </w:rPr>
      </w:pPr>
      <w:r w:rsidRPr="004902C1">
        <w:rPr>
          <w:sz w:val="44"/>
          <w:szCs w:val="44"/>
        </w:rPr>
        <w:t>SAMPLE DOCUMENT</w:t>
      </w:r>
    </w:p>
    <w:p w14:paraId="1831BDFA" w14:textId="18A785FD" w:rsidR="004902C1" w:rsidRPr="004902C1" w:rsidRDefault="004902C1" w:rsidP="00760052">
      <w:pPr>
        <w:jc w:val="center"/>
      </w:pPr>
      <w:r w:rsidRPr="004902C1">
        <w:rPr>
          <w:b/>
          <w:bCs/>
        </w:rPr>
        <w:t>DECLARATION OF SUITABILITY OF FOOD SAFETY</w:t>
      </w:r>
    </w:p>
    <w:p w14:paraId="47C68C9F" w14:textId="77777777" w:rsidR="00760052" w:rsidRPr="00760052" w:rsidRDefault="00760052" w:rsidP="004902C1">
      <w:pPr>
        <w:rPr>
          <w:b/>
          <w:bCs/>
          <w:sz w:val="16"/>
          <w:szCs w:val="16"/>
        </w:rPr>
      </w:pPr>
    </w:p>
    <w:p w14:paraId="4751E0EF" w14:textId="6DCC0AC8" w:rsidR="004902C1" w:rsidRPr="004902C1" w:rsidRDefault="004902C1" w:rsidP="004902C1">
      <w:r w:rsidRPr="004902C1">
        <w:rPr>
          <w:b/>
          <w:bCs/>
        </w:rPr>
        <w:t>COMPANIES</w:t>
      </w:r>
      <w:r w:rsidRPr="004902C1">
        <w:t xml:space="preserve">: </w:t>
      </w:r>
    </w:p>
    <w:p w14:paraId="2B2F04BF" w14:textId="77777777" w:rsidR="004902C1" w:rsidRPr="004902C1" w:rsidRDefault="004902C1" w:rsidP="004902C1">
      <w:pPr>
        <w:rPr>
          <w:u w:val="single"/>
        </w:rPr>
      </w:pPr>
      <w:r w:rsidRPr="004902C1">
        <w:rPr>
          <w:u w:val="single"/>
        </w:rPr>
        <w:t xml:space="preserve">Name and Address of Receiving Party: </w:t>
      </w:r>
    </w:p>
    <w:p w14:paraId="45D5D7A5" w14:textId="77777777" w:rsidR="004902C1" w:rsidRPr="004902C1" w:rsidRDefault="004902C1" w:rsidP="00BA36BE">
      <w:pPr>
        <w:spacing w:after="0" w:line="240" w:lineRule="auto"/>
        <w:rPr>
          <w:u w:val="single"/>
        </w:rPr>
      </w:pPr>
      <w:r w:rsidRPr="004902C1">
        <w:rPr>
          <w:u w:val="single"/>
        </w:rPr>
        <w:t xml:space="preserve">Name and Address of Supplier/Last Processor: </w:t>
      </w:r>
    </w:p>
    <w:p w14:paraId="37BEC0FD" w14:textId="77777777" w:rsidR="004902C1" w:rsidRPr="004902C1" w:rsidRDefault="004902C1" w:rsidP="00BA36BE">
      <w:pPr>
        <w:spacing w:after="0" w:line="240" w:lineRule="auto"/>
      </w:pPr>
      <w:r w:rsidRPr="004902C1">
        <w:t xml:space="preserve">Missouri Cooperage </w:t>
      </w:r>
    </w:p>
    <w:p w14:paraId="2BFE80E7" w14:textId="77777777" w:rsidR="004902C1" w:rsidRPr="004902C1" w:rsidRDefault="004902C1" w:rsidP="00BA36BE">
      <w:pPr>
        <w:spacing w:after="0" w:line="240" w:lineRule="auto"/>
      </w:pPr>
      <w:r w:rsidRPr="004902C1">
        <w:t xml:space="preserve">1078 S. Jefferson </w:t>
      </w:r>
    </w:p>
    <w:p w14:paraId="5DA3F356" w14:textId="77777777" w:rsidR="004902C1" w:rsidRDefault="004902C1" w:rsidP="00BA36BE">
      <w:pPr>
        <w:spacing w:after="0" w:line="240" w:lineRule="auto"/>
      </w:pPr>
      <w:r w:rsidRPr="004902C1">
        <w:t xml:space="preserve">Lebanon, MO 65536, USA </w:t>
      </w:r>
    </w:p>
    <w:p w14:paraId="63C86AD6" w14:textId="77777777" w:rsidR="00BA36BE" w:rsidRPr="004902C1" w:rsidRDefault="00BA36BE" w:rsidP="00BA36BE">
      <w:pPr>
        <w:spacing w:after="0" w:line="240" w:lineRule="auto"/>
      </w:pPr>
    </w:p>
    <w:p w14:paraId="75BB06C7" w14:textId="77777777" w:rsidR="004902C1" w:rsidRPr="004902C1" w:rsidRDefault="004902C1" w:rsidP="00BA36BE">
      <w:pPr>
        <w:spacing w:after="0" w:line="240" w:lineRule="auto"/>
        <w:rPr>
          <w:u w:val="single"/>
        </w:rPr>
      </w:pPr>
      <w:r w:rsidRPr="004902C1">
        <w:rPr>
          <w:u w:val="single"/>
        </w:rPr>
        <w:t xml:space="preserve">Name and Address of US Distributor: </w:t>
      </w:r>
    </w:p>
    <w:p w14:paraId="22FFE6A6" w14:textId="77777777" w:rsidR="004902C1" w:rsidRPr="004902C1" w:rsidRDefault="004902C1" w:rsidP="00BA36BE">
      <w:pPr>
        <w:spacing w:after="0" w:line="240" w:lineRule="auto"/>
      </w:pPr>
      <w:r w:rsidRPr="004902C1">
        <w:t xml:space="preserve">Cooperages 1912 </w:t>
      </w:r>
    </w:p>
    <w:p w14:paraId="4E402693" w14:textId="77777777" w:rsidR="004902C1" w:rsidRPr="004902C1" w:rsidRDefault="004902C1" w:rsidP="00BA36BE">
      <w:pPr>
        <w:spacing w:after="0" w:line="240" w:lineRule="auto"/>
      </w:pPr>
      <w:r w:rsidRPr="004902C1">
        <w:t xml:space="preserve">2557 Napa Corporate Drive </w:t>
      </w:r>
    </w:p>
    <w:p w14:paraId="0E14BF0E" w14:textId="77777777" w:rsidR="004902C1" w:rsidRPr="004902C1" w:rsidRDefault="004902C1" w:rsidP="00BA36BE">
      <w:pPr>
        <w:spacing w:after="0" w:line="240" w:lineRule="auto"/>
      </w:pPr>
      <w:r w:rsidRPr="004902C1">
        <w:t xml:space="preserve">Suite D </w:t>
      </w:r>
    </w:p>
    <w:p w14:paraId="4CF233E8" w14:textId="77777777" w:rsidR="004902C1" w:rsidRDefault="004902C1" w:rsidP="00BA36BE">
      <w:pPr>
        <w:spacing w:after="0" w:line="240" w:lineRule="auto"/>
      </w:pPr>
      <w:r w:rsidRPr="004902C1">
        <w:t xml:space="preserve">Napa, CA 94558, USA </w:t>
      </w:r>
    </w:p>
    <w:p w14:paraId="784F28A9" w14:textId="77777777" w:rsidR="00BA36BE" w:rsidRPr="004902C1" w:rsidRDefault="00BA36BE" w:rsidP="00BA36BE">
      <w:pPr>
        <w:spacing w:after="0" w:line="240" w:lineRule="auto"/>
      </w:pPr>
    </w:p>
    <w:p w14:paraId="02BE317D" w14:textId="77777777" w:rsidR="004902C1" w:rsidRPr="004902C1" w:rsidRDefault="004902C1" w:rsidP="00BA36BE">
      <w:pPr>
        <w:spacing w:after="0" w:line="240" w:lineRule="auto"/>
        <w:rPr>
          <w:u w:val="single"/>
        </w:rPr>
      </w:pPr>
      <w:r w:rsidRPr="004902C1">
        <w:rPr>
          <w:u w:val="single"/>
        </w:rPr>
        <w:t xml:space="preserve">Product Name and Trade Name of the Supplied Product: </w:t>
      </w:r>
    </w:p>
    <w:p w14:paraId="557D3298" w14:textId="77777777" w:rsidR="004902C1" w:rsidRDefault="004902C1" w:rsidP="00BA36BE">
      <w:pPr>
        <w:spacing w:after="0" w:line="240" w:lineRule="auto"/>
      </w:pPr>
      <w:r w:rsidRPr="004902C1">
        <w:t xml:space="preserve">T.W. Boswell Barrels and World Cooperage Barrels </w:t>
      </w:r>
    </w:p>
    <w:p w14:paraId="3DC0431D" w14:textId="77777777" w:rsidR="005A1A8C" w:rsidRPr="004902C1" w:rsidRDefault="005A1A8C" w:rsidP="00BA36BE">
      <w:pPr>
        <w:spacing w:after="0" w:line="240" w:lineRule="auto"/>
      </w:pPr>
    </w:p>
    <w:p w14:paraId="3F0AD52D" w14:textId="77777777" w:rsidR="004902C1" w:rsidRPr="004902C1" w:rsidRDefault="004902C1" w:rsidP="00BA36BE">
      <w:pPr>
        <w:spacing w:line="240" w:lineRule="auto"/>
        <w:rPr>
          <w:sz w:val="28"/>
          <w:szCs w:val="28"/>
        </w:rPr>
      </w:pPr>
      <w:r w:rsidRPr="004902C1">
        <w:rPr>
          <w:b/>
          <w:bCs/>
          <w:sz w:val="28"/>
          <w:szCs w:val="28"/>
        </w:rPr>
        <w:t xml:space="preserve">DECLARATIONS: </w:t>
      </w:r>
    </w:p>
    <w:p w14:paraId="1DA0F5AB" w14:textId="77777777" w:rsidR="004902C1" w:rsidRPr="004902C1" w:rsidRDefault="004902C1" w:rsidP="005A1A8C">
      <w:pPr>
        <w:spacing w:after="0" w:line="240" w:lineRule="auto"/>
        <w:rPr>
          <w:u w:val="single"/>
        </w:rPr>
      </w:pPr>
      <w:r w:rsidRPr="004902C1">
        <w:rPr>
          <w:u w:val="single"/>
        </w:rPr>
        <w:t xml:space="preserve">BSE Status: </w:t>
      </w:r>
    </w:p>
    <w:p w14:paraId="42FD5E30" w14:textId="77777777" w:rsidR="004902C1" w:rsidRPr="004902C1" w:rsidRDefault="004902C1" w:rsidP="005A1A8C">
      <w:pPr>
        <w:spacing w:after="0" w:line="240" w:lineRule="auto"/>
      </w:pPr>
      <w:r w:rsidRPr="004902C1">
        <w:t xml:space="preserve">The products in question have been produced from products sourced from countries of low BSE risk (USA/France). </w:t>
      </w:r>
    </w:p>
    <w:p w14:paraId="467E93A2" w14:textId="77777777" w:rsidR="005A1A8C" w:rsidRDefault="005A1A8C" w:rsidP="00BA36BE">
      <w:pPr>
        <w:spacing w:line="240" w:lineRule="auto"/>
      </w:pPr>
    </w:p>
    <w:p w14:paraId="0D1332B4" w14:textId="1895D0F9" w:rsidR="004902C1" w:rsidRPr="004902C1" w:rsidRDefault="004902C1" w:rsidP="005A1A8C">
      <w:pPr>
        <w:spacing w:after="0" w:line="240" w:lineRule="auto"/>
        <w:rPr>
          <w:u w:val="single"/>
        </w:rPr>
      </w:pPr>
      <w:r w:rsidRPr="004902C1">
        <w:rPr>
          <w:u w:val="single"/>
        </w:rPr>
        <w:t xml:space="preserve">GMO Status: </w:t>
      </w:r>
    </w:p>
    <w:p w14:paraId="348CE002" w14:textId="77777777" w:rsidR="004902C1" w:rsidRPr="004902C1" w:rsidRDefault="004902C1" w:rsidP="00BA36BE">
      <w:pPr>
        <w:spacing w:line="240" w:lineRule="auto"/>
      </w:pPr>
      <w:r w:rsidRPr="004902C1">
        <w:t xml:space="preserve">The products in question have been produced without the use of genetically modified organisms and/or products derived from these. </w:t>
      </w:r>
    </w:p>
    <w:p w14:paraId="1B7A848C" w14:textId="77777777" w:rsidR="004902C1" w:rsidRPr="004902C1" w:rsidRDefault="004902C1" w:rsidP="005A1A8C">
      <w:pPr>
        <w:spacing w:after="0" w:line="240" w:lineRule="auto"/>
        <w:rPr>
          <w:u w:val="single"/>
        </w:rPr>
      </w:pPr>
      <w:r w:rsidRPr="004902C1">
        <w:rPr>
          <w:u w:val="single"/>
        </w:rPr>
        <w:t xml:space="preserve">Allergens Status: </w:t>
      </w:r>
    </w:p>
    <w:p w14:paraId="782316AC" w14:textId="75A7C2C8" w:rsidR="004902C1" w:rsidRPr="004902C1" w:rsidRDefault="004902C1" w:rsidP="00BA36BE">
      <w:pPr>
        <w:spacing w:line="240" w:lineRule="auto"/>
      </w:pPr>
      <w:r w:rsidRPr="004902C1">
        <w:lastRenderedPageBreak/>
        <w:t xml:space="preserve">The products in question do not contain any of the following ingredients: Seafood and/or seafood products; Milk and/or milk products; Egg and/or egg products; nuts and/or nut products. </w:t>
      </w:r>
    </w:p>
    <w:p w14:paraId="7529AEF4" w14:textId="77777777" w:rsidR="004902C1" w:rsidRPr="004902C1" w:rsidRDefault="004902C1" w:rsidP="00BA36BE">
      <w:pPr>
        <w:spacing w:line="240" w:lineRule="auto"/>
      </w:pPr>
      <w:r w:rsidRPr="004902C1">
        <w:t xml:space="preserve">We have procedures to avoid cross-contamination of the product with the allergens noted above and not present in the product. </w:t>
      </w:r>
    </w:p>
    <w:p w14:paraId="5B29CB30" w14:textId="77777777" w:rsidR="004902C1" w:rsidRPr="004902C1" w:rsidRDefault="004902C1" w:rsidP="00BA36BE">
      <w:pPr>
        <w:spacing w:line="240" w:lineRule="auto"/>
      </w:pPr>
      <w:r w:rsidRPr="004902C1">
        <w:t xml:space="preserve">We have an HACCP program. </w:t>
      </w:r>
    </w:p>
    <w:p w14:paraId="6D64D6B6" w14:textId="77777777" w:rsidR="004902C1" w:rsidRPr="004902C1" w:rsidRDefault="004902C1" w:rsidP="00BA36BE">
      <w:pPr>
        <w:spacing w:line="240" w:lineRule="auto"/>
      </w:pPr>
      <w:r w:rsidRPr="004902C1">
        <w:t xml:space="preserve">We have ISO 9001 Registration. </w:t>
      </w:r>
    </w:p>
    <w:p w14:paraId="508E01FF" w14:textId="77777777" w:rsidR="004902C1" w:rsidRPr="004902C1" w:rsidRDefault="004902C1" w:rsidP="00BA36BE">
      <w:pPr>
        <w:spacing w:line="240" w:lineRule="auto"/>
        <w:rPr>
          <w:sz w:val="28"/>
          <w:szCs w:val="28"/>
        </w:rPr>
      </w:pPr>
      <w:r w:rsidRPr="004902C1">
        <w:rPr>
          <w:b/>
          <w:bCs/>
          <w:sz w:val="28"/>
          <w:szCs w:val="28"/>
        </w:rPr>
        <w:t>SUPPLIER CERTIFICATION</w:t>
      </w:r>
      <w:r w:rsidRPr="004902C1">
        <w:rPr>
          <w:sz w:val="28"/>
          <w:szCs w:val="28"/>
        </w:rPr>
        <w:t xml:space="preserve">: </w:t>
      </w:r>
    </w:p>
    <w:p w14:paraId="72EF7378" w14:textId="77777777" w:rsidR="004902C1" w:rsidRPr="004902C1" w:rsidRDefault="004902C1" w:rsidP="00D50286">
      <w:pPr>
        <w:spacing w:after="0" w:line="240" w:lineRule="auto"/>
      </w:pPr>
      <w:r w:rsidRPr="004902C1">
        <w:t xml:space="preserve">Buyer Order: </w:t>
      </w:r>
    </w:p>
    <w:p w14:paraId="672DA8A5" w14:textId="77777777" w:rsidR="004902C1" w:rsidRPr="004902C1" w:rsidRDefault="004902C1" w:rsidP="00D50286">
      <w:pPr>
        <w:spacing w:after="0" w:line="240" w:lineRule="auto"/>
      </w:pPr>
      <w:r w:rsidRPr="004902C1">
        <w:t xml:space="preserve">Cooperages 1912 Invoice: </w:t>
      </w:r>
    </w:p>
    <w:p w14:paraId="5DABAB10" w14:textId="77777777" w:rsidR="004902C1" w:rsidRPr="004902C1" w:rsidRDefault="004902C1" w:rsidP="00D50286">
      <w:pPr>
        <w:spacing w:after="0" w:line="240" w:lineRule="auto"/>
      </w:pPr>
      <w:r w:rsidRPr="004902C1">
        <w:t xml:space="preserve">Date of Shipment: </w:t>
      </w:r>
    </w:p>
    <w:p w14:paraId="1DCE7EF3" w14:textId="77777777" w:rsidR="004902C1" w:rsidRPr="004902C1" w:rsidRDefault="004902C1" w:rsidP="00D50286">
      <w:pPr>
        <w:spacing w:after="0" w:line="240" w:lineRule="auto"/>
      </w:pPr>
      <w:r w:rsidRPr="004902C1">
        <w:t xml:space="preserve">Place: </w:t>
      </w:r>
    </w:p>
    <w:p w14:paraId="15E8E69A" w14:textId="77777777" w:rsidR="004902C1" w:rsidRDefault="004902C1" w:rsidP="00D50286">
      <w:pPr>
        <w:spacing w:after="0" w:line="240" w:lineRule="auto"/>
      </w:pPr>
      <w:r w:rsidRPr="004902C1">
        <w:t xml:space="preserve">Laboratory Analyses Result: </w:t>
      </w:r>
    </w:p>
    <w:p w14:paraId="282EDE95" w14:textId="77777777" w:rsidR="00D50286" w:rsidRPr="004902C1" w:rsidRDefault="00D50286" w:rsidP="00D50286">
      <w:pPr>
        <w:spacing w:after="0" w:line="240" w:lineRule="auto"/>
      </w:pPr>
    </w:p>
    <w:p w14:paraId="22E36FDF" w14:textId="77777777" w:rsidR="004902C1" w:rsidRPr="004902C1" w:rsidRDefault="004902C1" w:rsidP="00BA36BE">
      <w:pPr>
        <w:spacing w:line="240" w:lineRule="auto"/>
      </w:pPr>
      <w:r w:rsidRPr="004902C1">
        <w:t xml:space="preserve">Name and Position: </w:t>
      </w:r>
    </w:p>
    <w:p w14:paraId="0A479442" w14:textId="77777777" w:rsidR="004902C1" w:rsidRPr="004902C1" w:rsidRDefault="004902C1" w:rsidP="00BA36BE">
      <w:pPr>
        <w:spacing w:line="240" w:lineRule="auto"/>
      </w:pPr>
      <w:r w:rsidRPr="004902C1">
        <w:t xml:space="preserve">Authorized Signature: </w:t>
      </w:r>
    </w:p>
    <w:p w14:paraId="770F5E12" w14:textId="77777777" w:rsidR="004902C1" w:rsidRDefault="004902C1" w:rsidP="00BA36BE">
      <w:pPr>
        <w:spacing w:line="240" w:lineRule="auto"/>
      </w:pPr>
      <w:r w:rsidRPr="004902C1">
        <w:t xml:space="preserve">FDA Facility Registration Number: </w:t>
      </w:r>
    </w:p>
    <w:p w14:paraId="779ECB2B" w14:textId="77777777" w:rsidR="00D50286" w:rsidRPr="004902C1" w:rsidRDefault="00D50286" w:rsidP="00BA36BE">
      <w:pPr>
        <w:spacing w:line="240" w:lineRule="auto"/>
      </w:pPr>
    </w:p>
    <w:p w14:paraId="2398DE4A" w14:textId="77777777" w:rsidR="004902C1" w:rsidRPr="004902C1" w:rsidRDefault="004902C1" w:rsidP="00BA36BE">
      <w:pPr>
        <w:spacing w:line="240" w:lineRule="auto"/>
        <w:rPr>
          <w:sz w:val="28"/>
          <w:szCs w:val="28"/>
        </w:rPr>
      </w:pPr>
      <w:r w:rsidRPr="004902C1">
        <w:rPr>
          <w:b/>
          <w:bCs/>
          <w:sz w:val="28"/>
          <w:szCs w:val="28"/>
        </w:rPr>
        <w:t xml:space="preserve">WORLD COOPERAGE AND T.W. BOSWELL PRODUCT SPECIFICATIONS </w:t>
      </w:r>
    </w:p>
    <w:p w14:paraId="3A947933" w14:textId="77777777" w:rsidR="004902C1" w:rsidRPr="004902C1" w:rsidRDefault="004902C1" w:rsidP="00D50286">
      <w:pPr>
        <w:spacing w:after="0" w:line="240" w:lineRule="auto"/>
        <w:rPr>
          <w:u w:val="single"/>
        </w:rPr>
      </w:pPr>
      <w:r w:rsidRPr="004902C1">
        <w:rPr>
          <w:u w:val="single"/>
        </w:rPr>
        <w:t xml:space="preserve">Purpose: </w:t>
      </w:r>
    </w:p>
    <w:p w14:paraId="6CFA7BD5" w14:textId="77777777" w:rsidR="004902C1" w:rsidRPr="004902C1" w:rsidRDefault="004902C1" w:rsidP="00D50286">
      <w:pPr>
        <w:spacing w:after="0" w:line="240" w:lineRule="auto"/>
      </w:pPr>
      <w:r w:rsidRPr="004902C1">
        <w:t xml:space="preserve">The specifications refer to capacity and performance requirements for toasted </w:t>
      </w:r>
    </w:p>
    <w:p w14:paraId="606D8034" w14:textId="77777777" w:rsidR="004902C1" w:rsidRDefault="004902C1" w:rsidP="00D50286">
      <w:pPr>
        <w:spacing w:after="0" w:line="240" w:lineRule="auto"/>
      </w:pPr>
      <w:r w:rsidRPr="004902C1">
        <w:t xml:space="preserve">French, American, and Eastern European oak barrels used in winemaking. </w:t>
      </w:r>
    </w:p>
    <w:p w14:paraId="6F5E04AD" w14:textId="77777777" w:rsidR="00D50286" w:rsidRPr="004902C1" w:rsidRDefault="00D50286" w:rsidP="00D50286">
      <w:pPr>
        <w:spacing w:after="0" w:line="240" w:lineRule="auto"/>
      </w:pPr>
    </w:p>
    <w:p w14:paraId="63DC4566" w14:textId="77777777" w:rsidR="004902C1" w:rsidRPr="004902C1" w:rsidRDefault="004902C1" w:rsidP="00D50286">
      <w:pPr>
        <w:spacing w:after="0" w:line="240" w:lineRule="auto"/>
        <w:rPr>
          <w:u w:val="single"/>
        </w:rPr>
      </w:pPr>
      <w:r w:rsidRPr="004902C1">
        <w:rPr>
          <w:u w:val="single"/>
        </w:rPr>
        <w:t xml:space="preserve">Definitions: </w:t>
      </w:r>
    </w:p>
    <w:p w14:paraId="145F3339" w14:textId="77777777" w:rsidR="004902C1" w:rsidRPr="004902C1" w:rsidRDefault="004902C1" w:rsidP="00BA36BE">
      <w:pPr>
        <w:spacing w:line="240" w:lineRule="auto"/>
      </w:pPr>
      <w:r w:rsidRPr="004902C1">
        <w:rPr>
          <w:b/>
          <w:bCs/>
        </w:rPr>
        <w:t>Oak</w:t>
      </w:r>
      <w:r w:rsidRPr="004902C1">
        <w:t xml:space="preserve">: Wood sourced expressly from the species </w:t>
      </w:r>
      <w:r w:rsidRPr="004902C1">
        <w:rPr>
          <w:i/>
          <w:iCs/>
        </w:rPr>
        <w:t xml:space="preserve">Quercus </w:t>
      </w:r>
      <w:proofErr w:type="spellStart"/>
      <w:r w:rsidRPr="004902C1">
        <w:rPr>
          <w:i/>
          <w:iCs/>
        </w:rPr>
        <w:t>petrae</w:t>
      </w:r>
      <w:proofErr w:type="spellEnd"/>
      <w:r w:rsidRPr="004902C1">
        <w:rPr>
          <w:i/>
          <w:iCs/>
        </w:rPr>
        <w:t xml:space="preserve"> </w:t>
      </w:r>
      <w:r w:rsidRPr="004902C1">
        <w:t xml:space="preserve">grown in France and Eastern Europe or </w:t>
      </w:r>
      <w:r w:rsidRPr="004902C1">
        <w:rPr>
          <w:i/>
          <w:iCs/>
        </w:rPr>
        <w:t xml:space="preserve">Quercus alba </w:t>
      </w:r>
      <w:r w:rsidRPr="004902C1">
        <w:t xml:space="preserve">grown in the United States of America. </w:t>
      </w:r>
    </w:p>
    <w:p w14:paraId="233CCB07" w14:textId="77777777" w:rsidR="004902C1" w:rsidRPr="004902C1" w:rsidRDefault="004902C1" w:rsidP="00BA36BE">
      <w:pPr>
        <w:spacing w:line="240" w:lineRule="auto"/>
      </w:pPr>
      <w:r w:rsidRPr="004902C1">
        <w:rPr>
          <w:b/>
          <w:bCs/>
        </w:rPr>
        <w:t>Wine Barrel</w:t>
      </w:r>
      <w:r w:rsidRPr="004902C1">
        <w:t xml:space="preserve">: </w:t>
      </w:r>
      <w:proofErr w:type="gramStart"/>
      <w:r w:rsidRPr="004902C1">
        <w:t>Container of</w:t>
      </w:r>
      <w:proofErr w:type="gramEnd"/>
      <w:r w:rsidRPr="004902C1">
        <w:t xml:space="preserve"> capacity from 53 to 65 Gallons (US) or 200 to 240 Liters. </w:t>
      </w:r>
    </w:p>
    <w:p w14:paraId="6E45A3A8" w14:textId="77777777" w:rsidR="004902C1" w:rsidRPr="004902C1" w:rsidRDefault="004902C1" w:rsidP="00BA36BE">
      <w:pPr>
        <w:spacing w:line="240" w:lineRule="auto"/>
      </w:pPr>
      <w:r w:rsidRPr="004902C1">
        <w:rPr>
          <w:b/>
          <w:bCs/>
        </w:rPr>
        <w:t>Seasoned Oak</w:t>
      </w:r>
      <w:r w:rsidRPr="004902C1">
        <w:t xml:space="preserve">: Oak logs are sawn into staves and stacked on pallets to allow for the natural flow of air and for percolation of rainwater. </w:t>
      </w:r>
    </w:p>
    <w:p w14:paraId="00A45541" w14:textId="77777777" w:rsidR="004902C1" w:rsidRPr="004902C1" w:rsidRDefault="004902C1" w:rsidP="00BA36BE">
      <w:pPr>
        <w:spacing w:line="240" w:lineRule="auto"/>
      </w:pPr>
      <w:r w:rsidRPr="004902C1">
        <w:t xml:space="preserve">Toasting: Barrels are toasted by fire or infrared heat. Temperature range for toasting is from 150 F to 500 F depending on product type. </w:t>
      </w:r>
    </w:p>
    <w:p w14:paraId="3B673D69" w14:textId="77777777" w:rsidR="004902C1" w:rsidRPr="004902C1" w:rsidRDefault="004902C1" w:rsidP="00BA36BE">
      <w:pPr>
        <w:spacing w:line="240" w:lineRule="auto"/>
      </w:pPr>
    </w:p>
    <w:p w14:paraId="02ABB1BA" w14:textId="77777777" w:rsidR="004902C1" w:rsidRPr="004902C1" w:rsidRDefault="004902C1" w:rsidP="00D50286">
      <w:pPr>
        <w:spacing w:after="0" w:line="240" w:lineRule="auto"/>
        <w:rPr>
          <w:u w:val="single"/>
        </w:rPr>
      </w:pPr>
      <w:r w:rsidRPr="004902C1">
        <w:rPr>
          <w:u w:val="single"/>
        </w:rPr>
        <w:t xml:space="preserve">Product Preparation: </w:t>
      </w:r>
    </w:p>
    <w:p w14:paraId="0FCDDD94" w14:textId="77777777" w:rsidR="004902C1" w:rsidRPr="004902C1" w:rsidRDefault="004902C1" w:rsidP="00BA36BE">
      <w:pPr>
        <w:spacing w:line="240" w:lineRule="auto"/>
      </w:pPr>
      <w:r w:rsidRPr="004902C1">
        <w:t xml:space="preserve">Oak barrels are assembled, bent by fire or water, toasted by fire or infrared heat, finished, and branded by laser. </w:t>
      </w:r>
    </w:p>
    <w:p w14:paraId="67BA224D" w14:textId="77777777" w:rsidR="004902C1" w:rsidRPr="004902C1" w:rsidRDefault="004902C1" w:rsidP="00D50286">
      <w:pPr>
        <w:spacing w:after="0" w:line="240" w:lineRule="auto"/>
        <w:rPr>
          <w:u w:val="single"/>
        </w:rPr>
      </w:pPr>
      <w:r w:rsidRPr="004902C1">
        <w:rPr>
          <w:u w:val="single"/>
        </w:rPr>
        <w:t xml:space="preserve">Packaging: </w:t>
      </w:r>
    </w:p>
    <w:p w14:paraId="6AC2C2E8" w14:textId="77777777" w:rsidR="004902C1" w:rsidRPr="004902C1" w:rsidRDefault="004902C1" w:rsidP="00BA36BE">
      <w:pPr>
        <w:spacing w:line="240" w:lineRule="auto"/>
      </w:pPr>
      <w:r w:rsidRPr="004902C1">
        <w:t xml:space="preserve">The packaging is free of contamination from chemicals, herbicides, pesticides, metal, or any other foreign matter whether organic or non-organic in nature. </w:t>
      </w:r>
    </w:p>
    <w:p w14:paraId="4CBC1D71" w14:textId="77777777" w:rsidR="004902C1" w:rsidRPr="004902C1" w:rsidRDefault="004902C1" w:rsidP="00D73450">
      <w:pPr>
        <w:spacing w:after="0" w:line="240" w:lineRule="auto"/>
        <w:rPr>
          <w:u w:val="single"/>
        </w:rPr>
      </w:pPr>
      <w:r w:rsidRPr="004902C1">
        <w:rPr>
          <w:u w:val="single"/>
        </w:rPr>
        <w:t xml:space="preserve">Labeling: </w:t>
      </w:r>
    </w:p>
    <w:p w14:paraId="67C245C0" w14:textId="77777777" w:rsidR="004902C1" w:rsidRPr="004902C1" w:rsidRDefault="004902C1" w:rsidP="00D73450">
      <w:pPr>
        <w:spacing w:after="0" w:line="240" w:lineRule="auto"/>
      </w:pPr>
      <w:r w:rsidRPr="004902C1">
        <w:t xml:space="preserve">All barrels are labeled showing the following: </w:t>
      </w:r>
    </w:p>
    <w:p w14:paraId="22FABE74" w14:textId="77777777" w:rsidR="004902C1" w:rsidRPr="004902C1" w:rsidRDefault="004902C1" w:rsidP="00D73450">
      <w:pPr>
        <w:spacing w:after="0" w:line="240" w:lineRule="auto"/>
      </w:pPr>
      <w:r w:rsidRPr="004902C1">
        <w:t xml:space="preserve">Brand </w:t>
      </w:r>
    </w:p>
    <w:p w14:paraId="08692A9B" w14:textId="77777777" w:rsidR="004902C1" w:rsidRPr="004902C1" w:rsidRDefault="004902C1" w:rsidP="00D73450">
      <w:pPr>
        <w:spacing w:after="0" w:line="240" w:lineRule="auto"/>
      </w:pPr>
      <w:r w:rsidRPr="004902C1">
        <w:t xml:space="preserve">Product Name </w:t>
      </w:r>
    </w:p>
    <w:p w14:paraId="45943435" w14:textId="77777777" w:rsidR="004902C1" w:rsidRPr="004902C1" w:rsidRDefault="004902C1" w:rsidP="00D73450">
      <w:pPr>
        <w:spacing w:after="0" w:line="240" w:lineRule="auto"/>
      </w:pPr>
      <w:r w:rsidRPr="004902C1">
        <w:t xml:space="preserve">Oak Type </w:t>
      </w:r>
    </w:p>
    <w:p w14:paraId="61A39C0F" w14:textId="77777777" w:rsidR="004902C1" w:rsidRPr="004902C1" w:rsidRDefault="004902C1" w:rsidP="00BA36BE">
      <w:pPr>
        <w:spacing w:line="240" w:lineRule="auto"/>
      </w:pPr>
      <w:r w:rsidRPr="004902C1">
        <w:t xml:space="preserve">Toast Type (and Level when needed) </w:t>
      </w:r>
    </w:p>
    <w:p w14:paraId="5CA6DE3D" w14:textId="77777777" w:rsidR="004902C1" w:rsidRPr="004902C1" w:rsidRDefault="004902C1" w:rsidP="00D73450">
      <w:pPr>
        <w:spacing w:after="0" w:line="240" w:lineRule="auto"/>
        <w:rPr>
          <w:u w:val="single"/>
        </w:rPr>
      </w:pPr>
      <w:r w:rsidRPr="004902C1">
        <w:rPr>
          <w:u w:val="single"/>
        </w:rPr>
        <w:t xml:space="preserve">Storage: </w:t>
      </w:r>
    </w:p>
    <w:p w14:paraId="08A8AE7E" w14:textId="77777777" w:rsidR="004902C1" w:rsidRPr="004902C1" w:rsidRDefault="004902C1" w:rsidP="00BA36BE">
      <w:pPr>
        <w:spacing w:line="240" w:lineRule="auto"/>
      </w:pPr>
      <w:r w:rsidRPr="004902C1">
        <w:t xml:space="preserve">Cooperages 1912 products are stored under cover in dry, secure conditions prior to </w:t>
      </w:r>
      <w:proofErr w:type="gramStart"/>
      <w:r w:rsidRPr="004902C1">
        <w:t>dispatch to</w:t>
      </w:r>
      <w:proofErr w:type="gramEnd"/>
      <w:r w:rsidRPr="004902C1">
        <w:t xml:space="preserve"> clients. </w:t>
      </w:r>
    </w:p>
    <w:p w14:paraId="4A3AD391" w14:textId="77777777" w:rsidR="004902C1" w:rsidRPr="004902C1" w:rsidRDefault="004902C1" w:rsidP="00D73450">
      <w:pPr>
        <w:spacing w:after="0" w:line="240" w:lineRule="auto"/>
        <w:rPr>
          <w:u w:val="single"/>
        </w:rPr>
      </w:pPr>
      <w:r w:rsidRPr="004902C1">
        <w:rPr>
          <w:u w:val="single"/>
        </w:rPr>
        <w:t xml:space="preserve">Transport and Shipping: </w:t>
      </w:r>
    </w:p>
    <w:p w14:paraId="7F12207D" w14:textId="4DD33991" w:rsidR="00A60F3F" w:rsidRDefault="004902C1" w:rsidP="00BA36BE">
      <w:pPr>
        <w:spacing w:line="240" w:lineRule="auto"/>
      </w:pPr>
      <w:r w:rsidRPr="004902C1">
        <w:t>Transport vehicles and shipping containers are free of extraneous matter, moisture before loading and obvious chemical contamination before loading</w:t>
      </w:r>
    </w:p>
    <w:sectPr w:rsidR="00A60F3F" w:rsidSect="00C5207F">
      <w:headerReference w:type="default" r:id="rId6"/>
      <w:pgSz w:w="12240" w:h="15840"/>
      <w:pgMar w:top="1890" w:right="1440" w:bottom="23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44B4D" w14:textId="77777777" w:rsidR="005565B1" w:rsidRDefault="005565B1" w:rsidP="00C5207F">
      <w:pPr>
        <w:spacing w:after="0" w:line="240" w:lineRule="auto"/>
      </w:pPr>
      <w:r>
        <w:separator/>
      </w:r>
    </w:p>
  </w:endnote>
  <w:endnote w:type="continuationSeparator" w:id="0">
    <w:p w14:paraId="0E20009F" w14:textId="77777777" w:rsidR="005565B1" w:rsidRDefault="005565B1" w:rsidP="00C52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82261C" w14:textId="77777777" w:rsidR="005565B1" w:rsidRDefault="005565B1" w:rsidP="00C5207F">
      <w:pPr>
        <w:spacing w:after="0" w:line="240" w:lineRule="auto"/>
      </w:pPr>
      <w:r>
        <w:separator/>
      </w:r>
    </w:p>
  </w:footnote>
  <w:footnote w:type="continuationSeparator" w:id="0">
    <w:p w14:paraId="36455050" w14:textId="77777777" w:rsidR="005565B1" w:rsidRDefault="005565B1" w:rsidP="00C52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4AB6B" w14:textId="53678216" w:rsidR="00C5207F" w:rsidRDefault="00C5207F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44F66E11" wp14:editId="22DEA2E6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772400" cy="10058400"/>
          <wp:effectExtent l="0" t="0" r="0" b="0"/>
          <wp:wrapNone/>
          <wp:docPr id="833630797" name="Picture 1" descr="A white background with a few objec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212394" name="Picture 1" descr="A white background with a few object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07F"/>
    <w:rsid w:val="00001D29"/>
    <w:rsid w:val="001F7901"/>
    <w:rsid w:val="002F4D09"/>
    <w:rsid w:val="003E1C4C"/>
    <w:rsid w:val="00452E39"/>
    <w:rsid w:val="004902C1"/>
    <w:rsid w:val="00496A4A"/>
    <w:rsid w:val="005565B1"/>
    <w:rsid w:val="005A1A8C"/>
    <w:rsid w:val="007037E8"/>
    <w:rsid w:val="00760052"/>
    <w:rsid w:val="007765BF"/>
    <w:rsid w:val="00A60F3F"/>
    <w:rsid w:val="00BA36BE"/>
    <w:rsid w:val="00C5207F"/>
    <w:rsid w:val="00D50286"/>
    <w:rsid w:val="00D73450"/>
    <w:rsid w:val="00D752DD"/>
    <w:rsid w:val="00FD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AA821"/>
  <w15:chartTrackingRefBased/>
  <w15:docId w15:val="{05C2A6B1-1108-4F9F-995C-EC45CAEEC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20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20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20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20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20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20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20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20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20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20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20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20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20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20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20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20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20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20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20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20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20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20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20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20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20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20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20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207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520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07F"/>
  </w:style>
  <w:style w:type="paragraph" w:styleId="Footer">
    <w:name w:val="footer"/>
    <w:basedOn w:val="Normal"/>
    <w:link w:val="FooterChar"/>
    <w:uiPriority w:val="99"/>
    <w:unhideWhenUsed/>
    <w:rsid w:val="00C520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0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442</Words>
  <Characters>2342</Characters>
  <Application>Microsoft Office Word</Application>
  <DocSecurity>0</DocSecurity>
  <Lines>156</Lines>
  <Paragraphs>59</Paragraphs>
  <ScaleCrop>false</ScaleCrop>
  <Company>Independent Stave Company</Company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Hassemer</dc:creator>
  <cp:keywords/>
  <dc:description/>
  <cp:lastModifiedBy>Kirsteen Buchanan</cp:lastModifiedBy>
  <cp:revision>8</cp:revision>
  <dcterms:created xsi:type="dcterms:W3CDTF">2025-05-16T20:34:00Z</dcterms:created>
  <dcterms:modified xsi:type="dcterms:W3CDTF">2025-05-16T20:40:00Z</dcterms:modified>
</cp:coreProperties>
</file>